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D4AF8" w14:textId="77777777" w:rsidR="008C6CE9" w:rsidRPr="00DD733B" w:rsidRDefault="008C6CE9" w:rsidP="008C6CE9">
      <w:pPr>
        <w:tabs>
          <w:tab w:val="left" w:pos="1270"/>
        </w:tabs>
        <w:rPr>
          <w:rFonts w:ascii="Rubik" w:hAnsi="Rubik" w:cs="Rubik"/>
        </w:rPr>
      </w:pPr>
    </w:p>
    <w:p w14:paraId="5D00A969" w14:textId="7C6BCE8C" w:rsidR="00FA0E99" w:rsidRPr="00DD733B" w:rsidRDefault="00FA0E99" w:rsidP="008C6CE9">
      <w:pPr>
        <w:tabs>
          <w:tab w:val="left" w:pos="1270"/>
        </w:tabs>
        <w:rPr>
          <w:rFonts w:ascii="Rubik" w:hAnsi="Rubik" w:cs="Rubik"/>
        </w:rPr>
      </w:pPr>
      <w:r w:rsidRPr="00DD733B">
        <w:rPr>
          <w:rFonts w:ascii="Rubik" w:hAnsi="Rubik" w:cs="Rubik"/>
        </w:rPr>
        <w:t xml:space="preserve">Dear </w:t>
      </w:r>
      <w:r w:rsidR="001A21D3" w:rsidRPr="00DD733B">
        <w:rPr>
          <w:rFonts w:ascii="Rubik" w:hAnsi="Rubik" w:cs="Rubik"/>
        </w:rPr>
        <w:t xml:space="preserve">Primary Care </w:t>
      </w:r>
      <w:r w:rsidRPr="00DD733B">
        <w:rPr>
          <w:rFonts w:ascii="Rubik" w:hAnsi="Rubik" w:cs="Rubik"/>
        </w:rPr>
        <w:t>Colleagues,</w:t>
      </w:r>
    </w:p>
    <w:p w14:paraId="7D701402" w14:textId="77777777" w:rsidR="00FA0E99" w:rsidRPr="00DD733B" w:rsidRDefault="00FA0E99" w:rsidP="00FA0E99">
      <w:pPr>
        <w:rPr>
          <w:rFonts w:ascii="Rubik" w:hAnsi="Rubik" w:cs="Rubik"/>
        </w:rPr>
      </w:pPr>
    </w:p>
    <w:p w14:paraId="6EB653E5" w14:textId="0DB6BFFC" w:rsidR="00DD733B" w:rsidRPr="00DD733B" w:rsidRDefault="00BE30F8" w:rsidP="00FA0E99">
      <w:pPr>
        <w:rPr>
          <w:rFonts w:ascii="Rubik" w:hAnsi="Rubik" w:cs="Rubik"/>
        </w:rPr>
      </w:pPr>
      <w:r w:rsidRPr="00DD733B">
        <w:rPr>
          <w:rFonts w:ascii="Rubik" w:hAnsi="Rubik" w:cs="Rubik"/>
        </w:rPr>
        <w:t>We would like to update you on the progress with the NHS Wales App.</w:t>
      </w:r>
    </w:p>
    <w:p w14:paraId="5B728316" w14:textId="6EE440A6" w:rsidR="00BE30F8" w:rsidRPr="00DD733B" w:rsidRDefault="00BE30F8" w:rsidP="00FA0E99">
      <w:pPr>
        <w:rPr>
          <w:rFonts w:ascii="Rubik" w:hAnsi="Rubik" w:cs="Rubik"/>
        </w:rPr>
      </w:pPr>
      <w:r w:rsidRPr="00DD733B">
        <w:rPr>
          <w:rFonts w:ascii="Rubik" w:hAnsi="Rubik" w:cs="Rubik"/>
        </w:rPr>
        <w:t xml:space="preserve">We are hoping to publicly launch the NHS Wales App with the Health and Social care Minister. </w:t>
      </w:r>
      <w:r w:rsidR="00DD733B" w:rsidRPr="00DD733B">
        <w:rPr>
          <w:rFonts w:ascii="Rubik" w:hAnsi="Rubik" w:cs="Rubik"/>
        </w:rPr>
        <w:t xml:space="preserve">The ministerial launch will be supported by a National public campaign, </w:t>
      </w:r>
      <w:r w:rsidRPr="00DD733B">
        <w:rPr>
          <w:rFonts w:ascii="Rubik" w:hAnsi="Rubik" w:cs="Rubik"/>
        </w:rPr>
        <w:t>to raise awareness and drive downloads of the NHS Wales App.</w:t>
      </w:r>
      <w:r w:rsidR="005F09BF">
        <w:rPr>
          <w:rFonts w:ascii="Rubik" w:hAnsi="Rubik" w:cs="Rubik"/>
        </w:rPr>
        <w:t xml:space="preserve"> We will update on the confirmed date for the public launch closer to commencement.</w:t>
      </w:r>
    </w:p>
    <w:p w14:paraId="7A1F1705" w14:textId="5DBDE601" w:rsidR="00BE30F8" w:rsidRPr="00DD733B" w:rsidRDefault="00BE30F8" w:rsidP="00FA0E99">
      <w:pPr>
        <w:rPr>
          <w:rFonts w:ascii="Rubik" w:hAnsi="Rubik" w:cs="Rubik"/>
        </w:rPr>
      </w:pPr>
      <w:r w:rsidRPr="00DD733B">
        <w:rPr>
          <w:rFonts w:ascii="Rubik" w:hAnsi="Rubik" w:cs="Rubik"/>
        </w:rPr>
        <w:t xml:space="preserve">By now you should have received your pack of flyers and FAQ to help promote the NHS Wales App </w:t>
      </w:r>
      <w:r w:rsidR="00DD733B" w:rsidRPr="00DD733B">
        <w:rPr>
          <w:rFonts w:ascii="Rubik" w:hAnsi="Rubik" w:cs="Rubik"/>
        </w:rPr>
        <w:t xml:space="preserve">patients at your practice. We will provide you with the latest digital promotional material closer to the launch of the public campaign. </w:t>
      </w:r>
    </w:p>
    <w:p w14:paraId="786F0674" w14:textId="2D6E5702" w:rsidR="00BE30F8" w:rsidRPr="00DD733B" w:rsidRDefault="00DD733B" w:rsidP="00FA0E99">
      <w:pPr>
        <w:rPr>
          <w:rStyle w:val="ui-provider"/>
          <w:rFonts w:ascii="Rubik" w:hAnsi="Rubik" w:cs="Rubik"/>
        </w:rPr>
      </w:pPr>
      <w:r w:rsidRPr="00DD733B">
        <w:rPr>
          <w:rFonts w:ascii="Rubik" w:hAnsi="Rubik" w:cs="Rubik"/>
        </w:rPr>
        <w:t>The public launch of the NHS Wales App is currently dependent on the</w:t>
      </w:r>
      <w:r w:rsidR="00900CED">
        <w:rPr>
          <w:rFonts w:ascii="Rubik" w:hAnsi="Rubik" w:cs="Rubik"/>
        </w:rPr>
        <w:t xml:space="preserve"> successful </w:t>
      </w:r>
      <w:r w:rsidRPr="00DD733B">
        <w:rPr>
          <w:rFonts w:ascii="Rubik" w:hAnsi="Rubik" w:cs="Rubik"/>
        </w:rPr>
        <w:t>delivery</w:t>
      </w:r>
      <w:r w:rsidR="00900CED">
        <w:rPr>
          <w:rFonts w:ascii="Rubik" w:hAnsi="Rubik" w:cs="Rubik"/>
        </w:rPr>
        <w:t xml:space="preserve"> and testing </w:t>
      </w:r>
      <w:r w:rsidRPr="00DD733B">
        <w:rPr>
          <w:rFonts w:ascii="Rubik" w:hAnsi="Rubik" w:cs="Rubik"/>
        </w:rPr>
        <w:t>of two key features to enable better access and functionality</w:t>
      </w:r>
      <w:r w:rsidR="00900CED">
        <w:rPr>
          <w:rFonts w:ascii="Rubik" w:hAnsi="Rubik" w:cs="Rubik"/>
        </w:rPr>
        <w:t xml:space="preserve"> detailed below.</w:t>
      </w:r>
    </w:p>
    <w:p w14:paraId="2405F891" w14:textId="2FEC8607" w:rsidR="00DD733B" w:rsidRPr="00DD733B" w:rsidRDefault="001E2131" w:rsidP="00FA0E99">
      <w:pPr>
        <w:rPr>
          <w:rStyle w:val="ui-provider"/>
          <w:rFonts w:ascii="Rubik" w:hAnsi="Rubik" w:cs="Rubik"/>
        </w:rPr>
      </w:pPr>
      <w:r>
        <w:rPr>
          <w:rStyle w:val="ui-provider"/>
          <w:rFonts w:ascii="Rubik" w:hAnsi="Rubik" w:cs="Rubik"/>
          <w:noProof/>
        </w:rPr>
        <w:drawing>
          <wp:anchor distT="0" distB="0" distL="114300" distR="114300" simplePos="0" relativeHeight="251666432" behindDoc="1" locked="0" layoutInCell="1" allowOverlap="1" wp14:anchorId="35DACECB" wp14:editId="7ED1476E">
            <wp:simplePos x="0" y="0"/>
            <wp:positionH relativeFrom="margin">
              <wp:posOffset>4530090</wp:posOffset>
            </wp:positionH>
            <wp:positionV relativeFrom="paragraph">
              <wp:posOffset>246380</wp:posOffset>
            </wp:positionV>
            <wp:extent cx="1555750" cy="3403600"/>
            <wp:effectExtent l="0" t="0" r="6350" b="6350"/>
            <wp:wrapTight wrapText="bothSides">
              <wp:wrapPolygon edited="0">
                <wp:start x="3967" y="0"/>
                <wp:lineTo x="2116" y="121"/>
                <wp:lineTo x="0" y="1209"/>
                <wp:lineTo x="0" y="20915"/>
                <wp:lineTo x="4232" y="21399"/>
                <wp:lineTo x="15605" y="21519"/>
                <wp:lineTo x="20101" y="21519"/>
                <wp:lineTo x="20366" y="21399"/>
                <wp:lineTo x="21424" y="19464"/>
                <wp:lineTo x="21424" y="1209"/>
                <wp:lineTo x="20366" y="363"/>
                <wp:lineTo x="19043" y="0"/>
                <wp:lineTo x="3967" y="0"/>
              </wp:wrapPolygon>
            </wp:wrapTight>
            <wp:docPr id="9405421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42174"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926" t="13304" r="33259" b="12749"/>
                    <a:stretch/>
                  </pic:blipFill>
                  <pic:spPr bwMode="auto">
                    <a:xfrm>
                      <a:off x="0" y="0"/>
                      <a:ext cx="1555750" cy="340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5A6580" w14:textId="3925DFC6" w:rsidR="00BE30F8" w:rsidRPr="00DD733B" w:rsidRDefault="00BE30F8" w:rsidP="00DD733B">
      <w:pPr>
        <w:pStyle w:val="ListParagraph"/>
        <w:numPr>
          <w:ilvl w:val="0"/>
          <w:numId w:val="1"/>
        </w:numPr>
        <w:rPr>
          <w:rStyle w:val="ui-provider"/>
          <w:rFonts w:ascii="Rubik" w:hAnsi="Rubik" w:cs="Rubik"/>
        </w:rPr>
      </w:pPr>
      <w:r w:rsidRPr="00DD733B">
        <w:rPr>
          <w:rStyle w:val="ui-provider"/>
          <w:rFonts w:ascii="Rubik" w:hAnsi="Rubik" w:cs="Rubik"/>
        </w:rPr>
        <w:t>The Welsh Identity Verification Service (WIVS) will enable patient</w:t>
      </w:r>
      <w:r w:rsidR="002037C2">
        <w:rPr>
          <w:rStyle w:val="ui-provider"/>
          <w:rFonts w:ascii="Rubik" w:hAnsi="Rubik" w:cs="Rubik"/>
        </w:rPr>
        <w:t>s</w:t>
      </w:r>
      <w:r w:rsidRPr="00DD733B">
        <w:rPr>
          <w:rStyle w:val="ui-provider"/>
          <w:rFonts w:ascii="Rubik" w:hAnsi="Rubik" w:cs="Rubik"/>
        </w:rPr>
        <w:t xml:space="preserve"> and the public </w:t>
      </w:r>
      <w:r w:rsidR="000F7E12">
        <w:rPr>
          <w:rStyle w:val="ui-provider"/>
          <w:rFonts w:ascii="Rubik" w:hAnsi="Rubik" w:cs="Rubik"/>
        </w:rPr>
        <w:t>that</w:t>
      </w:r>
      <w:r w:rsidRPr="00DD733B">
        <w:rPr>
          <w:rStyle w:val="ui-provider"/>
          <w:rFonts w:ascii="Rubik" w:hAnsi="Rubik" w:cs="Rubik"/>
        </w:rPr>
        <w:t xml:space="preserve"> do not possess photo ID to verify their identity at their local GP practice. Further information on this process will be provided in the coming weeks. WIVS has been developed and will be entering a beta testing phase with selected practices </w:t>
      </w:r>
      <w:r w:rsidR="00900CED">
        <w:rPr>
          <w:rStyle w:val="ui-provider"/>
          <w:rFonts w:ascii="Rubik" w:hAnsi="Rubik" w:cs="Rubik"/>
        </w:rPr>
        <w:t>from</w:t>
      </w:r>
      <w:r w:rsidRPr="00DD733B">
        <w:rPr>
          <w:rStyle w:val="ui-provider"/>
          <w:rFonts w:ascii="Rubik" w:hAnsi="Rubik" w:cs="Rubik"/>
        </w:rPr>
        <w:t xml:space="preserve"> 2</w:t>
      </w:r>
      <w:r w:rsidR="00900CED">
        <w:rPr>
          <w:rStyle w:val="ui-provider"/>
          <w:rFonts w:ascii="Rubik" w:hAnsi="Rubik" w:cs="Rubik"/>
        </w:rPr>
        <w:t>4</w:t>
      </w:r>
      <w:r w:rsidR="00900CED" w:rsidRPr="00900CED">
        <w:rPr>
          <w:rStyle w:val="ui-provider"/>
          <w:rFonts w:ascii="Rubik" w:hAnsi="Rubik" w:cs="Rubik"/>
          <w:vertAlign w:val="superscript"/>
        </w:rPr>
        <w:t>th</w:t>
      </w:r>
      <w:r w:rsidRPr="00DD733B">
        <w:rPr>
          <w:rStyle w:val="ui-provider"/>
          <w:rFonts w:ascii="Rubik" w:hAnsi="Rubik" w:cs="Rubik"/>
        </w:rPr>
        <w:t xml:space="preserve"> May for </w:t>
      </w:r>
      <w:r w:rsidR="002037C2">
        <w:rPr>
          <w:rStyle w:val="ui-provider"/>
          <w:rFonts w:ascii="Rubik" w:hAnsi="Rubik" w:cs="Rubik"/>
        </w:rPr>
        <w:t xml:space="preserve">a </w:t>
      </w:r>
      <w:proofErr w:type="gramStart"/>
      <w:r w:rsidR="002037C2">
        <w:rPr>
          <w:rStyle w:val="ui-provider"/>
          <w:rFonts w:ascii="Rubik" w:hAnsi="Rubik" w:cs="Rubik"/>
        </w:rPr>
        <w:t>number</w:t>
      </w:r>
      <w:proofErr w:type="gramEnd"/>
      <w:r w:rsidRPr="00DD733B">
        <w:rPr>
          <w:rStyle w:val="ui-provider"/>
          <w:rFonts w:ascii="Rubik" w:hAnsi="Rubik" w:cs="Rubik"/>
        </w:rPr>
        <w:t xml:space="preserve"> weeks.</w:t>
      </w:r>
    </w:p>
    <w:p w14:paraId="11C2D57A" w14:textId="7AFACE53" w:rsidR="00BE30F8" w:rsidRPr="00900CED" w:rsidRDefault="00BE30F8" w:rsidP="00FA0E99">
      <w:pPr>
        <w:rPr>
          <w:rStyle w:val="ui-provider"/>
          <w:rFonts w:ascii="Rubik" w:hAnsi="Rubik" w:cs="Rubik"/>
        </w:rPr>
      </w:pPr>
    </w:p>
    <w:p w14:paraId="3D927A94" w14:textId="41FCB0FB" w:rsidR="00BE30F8" w:rsidRPr="005368B8" w:rsidRDefault="00BE30F8" w:rsidP="00225575">
      <w:pPr>
        <w:pStyle w:val="ListParagraph"/>
        <w:numPr>
          <w:ilvl w:val="0"/>
          <w:numId w:val="1"/>
        </w:numPr>
        <w:rPr>
          <w:rStyle w:val="normaltextrun"/>
          <w:rFonts w:ascii="Rubik" w:hAnsi="Rubik" w:cs="Rubik"/>
        </w:rPr>
      </w:pPr>
      <w:r w:rsidRPr="00900CED">
        <w:rPr>
          <w:rStyle w:val="ui-provider"/>
          <w:rFonts w:ascii="Rubik" w:hAnsi="Rubik" w:cs="Rubik"/>
        </w:rPr>
        <w:t xml:space="preserve">Proxy Access (Linked Profiles) – will enable patients of EMIS </w:t>
      </w:r>
      <w:r w:rsidR="003A35D5">
        <w:rPr>
          <w:rStyle w:val="ui-provider"/>
          <w:rFonts w:ascii="Rubik" w:hAnsi="Rubik" w:cs="Rubik"/>
        </w:rPr>
        <w:t>web</w:t>
      </w:r>
      <w:r w:rsidR="00D54647">
        <w:rPr>
          <w:rStyle w:val="ui-provider"/>
          <w:rFonts w:ascii="Rubik" w:hAnsi="Rubik" w:cs="Rubik"/>
        </w:rPr>
        <w:t xml:space="preserve"> </w:t>
      </w:r>
      <w:r w:rsidRPr="00900CED">
        <w:rPr>
          <w:rStyle w:val="ui-provider"/>
          <w:rFonts w:ascii="Rubik" w:hAnsi="Rubik" w:cs="Rubik"/>
        </w:rPr>
        <w:t xml:space="preserve">practices </w:t>
      </w:r>
      <w:r w:rsidR="00900CED" w:rsidRPr="00900CED">
        <w:rPr>
          <w:rStyle w:val="ui-provider"/>
          <w:rFonts w:ascii="Rubik" w:hAnsi="Rubik" w:cs="Rubik"/>
        </w:rPr>
        <w:t xml:space="preserve">only </w:t>
      </w:r>
      <w:r w:rsidRPr="00900CED">
        <w:rPr>
          <w:rStyle w:val="normaltextrun"/>
          <w:rFonts w:ascii="Rubik" w:hAnsi="Rubik" w:cs="Rubik"/>
          <w:shd w:val="clear" w:color="auto" w:fill="FFFFFF"/>
        </w:rPr>
        <w:t xml:space="preserve">to book appointments, order repeat prescriptions, or view their GP health record </w:t>
      </w:r>
      <w:r w:rsidR="00900CED" w:rsidRPr="00900CED">
        <w:rPr>
          <w:rStyle w:val="normaltextrun"/>
          <w:rFonts w:ascii="Rubik" w:hAnsi="Rubik" w:cs="Rubik"/>
          <w:shd w:val="clear" w:color="auto" w:fill="FFFFFF"/>
        </w:rPr>
        <w:t>on behalf of</w:t>
      </w:r>
      <w:r w:rsidRPr="00900CED">
        <w:rPr>
          <w:rStyle w:val="normaltextrun"/>
          <w:rFonts w:ascii="Rubik" w:hAnsi="Rubik" w:cs="Rubik"/>
          <w:shd w:val="clear" w:color="auto" w:fill="FFFFFF"/>
        </w:rPr>
        <w:t xml:space="preserve"> another patient</w:t>
      </w:r>
      <w:r w:rsidR="00900CED" w:rsidRPr="00900CED">
        <w:rPr>
          <w:rStyle w:val="normaltextrun"/>
          <w:rFonts w:ascii="Rubik" w:hAnsi="Rubik" w:cs="Rubik"/>
          <w:shd w:val="clear" w:color="auto" w:fill="FFFFFF"/>
        </w:rPr>
        <w:t xml:space="preserve"> within the same GP practice</w:t>
      </w:r>
      <w:r w:rsidRPr="00900CED">
        <w:rPr>
          <w:rStyle w:val="normaltextrun"/>
          <w:rFonts w:ascii="Rubik" w:hAnsi="Rubik" w:cs="Rubik"/>
          <w:shd w:val="clear" w:color="auto" w:fill="FFFFFF"/>
        </w:rPr>
        <w:t>.</w:t>
      </w:r>
      <w:r w:rsidR="00D54647">
        <w:rPr>
          <w:rStyle w:val="normaltextrun"/>
          <w:rFonts w:ascii="Rubik" w:hAnsi="Rubik" w:cs="Rubik"/>
          <w:shd w:val="clear" w:color="auto" w:fill="FFFFFF"/>
        </w:rPr>
        <w:t xml:space="preserve"> This functionality will replace the level o</w:t>
      </w:r>
      <w:r w:rsidR="00011DD5">
        <w:rPr>
          <w:rStyle w:val="normaltextrun"/>
          <w:rFonts w:ascii="Rubik" w:hAnsi="Rubik" w:cs="Rubik"/>
          <w:shd w:val="clear" w:color="auto" w:fill="FFFFFF"/>
        </w:rPr>
        <w:t>f functionality patients had in My Health Online, t</w:t>
      </w:r>
      <w:r w:rsidR="003A35D5">
        <w:rPr>
          <w:rStyle w:val="normaltextrun"/>
          <w:rFonts w:ascii="Rubik" w:hAnsi="Rubik" w:cs="Rubik"/>
          <w:shd w:val="clear" w:color="auto" w:fill="FFFFFF"/>
        </w:rPr>
        <w:t xml:space="preserve">he current workaround for </w:t>
      </w:r>
      <w:proofErr w:type="spellStart"/>
      <w:r w:rsidR="003A35D5">
        <w:rPr>
          <w:rStyle w:val="normaltextrun"/>
          <w:rFonts w:ascii="Rubik" w:hAnsi="Rubik" w:cs="Rubik"/>
          <w:shd w:val="clear" w:color="auto" w:fill="FFFFFF"/>
        </w:rPr>
        <w:t>Cegedim</w:t>
      </w:r>
      <w:proofErr w:type="spellEnd"/>
      <w:r w:rsidR="003A35D5">
        <w:rPr>
          <w:rStyle w:val="normaltextrun"/>
          <w:rFonts w:ascii="Rubik" w:hAnsi="Rubik" w:cs="Rubik"/>
          <w:shd w:val="clear" w:color="auto" w:fill="FFFFFF"/>
        </w:rPr>
        <w:t xml:space="preserve"> practices will continue. </w:t>
      </w:r>
      <w:r w:rsidRPr="00900CED">
        <w:rPr>
          <w:rStyle w:val="normaltextrun"/>
          <w:rFonts w:ascii="Rubik" w:hAnsi="Rubik" w:cs="Rubik"/>
          <w:shd w:val="clear" w:color="auto" w:fill="FFFFFF"/>
        </w:rPr>
        <w:t xml:space="preserve">Further information on this process will be provided in the coming weeks. Proxy Access will be entering a beta testing phase </w:t>
      </w:r>
      <w:r w:rsidR="00900CED" w:rsidRPr="00900CED">
        <w:rPr>
          <w:rStyle w:val="normaltextrun"/>
          <w:rFonts w:ascii="Rubik" w:hAnsi="Rubik" w:cs="Rubik"/>
          <w:shd w:val="clear" w:color="auto" w:fill="FFFFFF"/>
        </w:rPr>
        <w:t>from mid-June</w:t>
      </w:r>
      <w:r w:rsidRPr="00900CED">
        <w:rPr>
          <w:rStyle w:val="normaltextrun"/>
          <w:rFonts w:ascii="Rubik" w:hAnsi="Rubik" w:cs="Rubik"/>
          <w:shd w:val="clear" w:color="auto" w:fill="FFFFFF"/>
        </w:rPr>
        <w:t xml:space="preserve"> 2024 for </w:t>
      </w:r>
      <w:proofErr w:type="gramStart"/>
      <w:r w:rsidRPr="00900CED">
        <w:rPr>
          <w:rStyle w:val="normaltextrun"/>
          <w:rFonts w:ascii="Rubik" w:hAnsi="Rubik" w:cs="Rubik"/>
          <w:shd w:val="clear" w:color="auto" w:fill="FFFFFF"/>
        </w:rPr>
        <w:t>a number of</w:t>
      </w:r>
      <w:proofErr w:type="gramEnd"/>
      <w:r w:rsidRPr="00900CED">
        <w:rPr>
          <w:rStyle w:val="normaltextrun"/>
          <w:rFonts w:ascii="Rubik" w:hAnsi="Rubik" w:cs="Rubik"/>
          <w:shd w:val="clear" w:color="auto" w:fill="FFFFFF"/>
        </w:rPr>
        <w:t xml:space="preserve"> weeks.</w:t>
      </w:r>
    </w:p>
    <w:p w14:paraId="6B391CC3" w14:textId="7517DFAA" w:rsidR="00BE30F8" w:rsidRPr="00DD733B" w:rsidRDefault="00BE30F8" w:rsidP="00FA0E99">
      <w:pPr>
        <w:rPr>
          <w:rStyle w:val="ui-provider"/>
          <w:rFonts w:ascii="Rubik" w:hAnsi="Rubik" w:cs="Rubik"/>
        </w:rPr>
      </w:pPr>
    </w:p>
    <w:p w14:paraId="7C246482" w14:textId="35E06DE5" w:rsidR="00543C1F" w:rsidRDefault="00543C1F" w:rsidP="00543C1F">
      <w:pPr>
        <w:rPr>
          <w:rStyle w:val="ui-provider"/>
          <w:rFonts w:cs="Rubik"/>
        </w:rPr>
      </w:pPr>
      <w:r>
        <w:rPr>
          <w:rStyle w:val="ui-provider"/>
          <w:rFonts w:ascii="Rubik" w:hAnsi="Rubik" w:cs="Rubik"/>
        </w:rPr>
        <w:t xml:space="preserve">We are aware of patients receiving an error code starting with “3C” (i.e. </w:t>
      </w:r>
      <w:r>
        <w:rPr>
          <w:rStyle w:val="ui-provider"/>
          <w:rFonts w:ascii="Rubik" w:hAnsi="Rubik" w:cs="Rubik"/>
          <w:i/>
          <w:iCs/>
        </w:rPr>
        <w:t>3c7u8j</w:t>
      </w:r>
      <w:r>
        <w:rPr>
          <w:rStyle w:val="ui-provider"/>
          <w:rFonts w:ascii="Rubik" w:hAnsi="Rubik" w:cs="Rubik"/>
        </w:rPr>
        <w:t>) when using the NHS Wales App. As the App is still in public beta testing phase it is important for patient and the public to help us test the NHS Wales App before we release as a full launch.</w:t>
      </w:r>
    </w:p>
    <w:p w14:paraId="38C0D5A9" w14:textId="205FEEC7" w:rsidR="00543C1F" w:rsidRDefault="00543C1F" w:rsidP="00543C1F">
      <w:pPr>
        <w:rPr>
          <w:rStyle w:val="ui-provider"/>
          <w:rFonts w:ascii="Rubik" w:hAnsi="Rubik" w:cs="Rubik"/>
        </w:rPr>
      </w:pPr>
      <w:r>
        <w:rPr>
          <w:rStyle w:val="ui-provider"/>
          <w:rFonts w:ascii="Rubik" w:hAnsi="Rubik" w:cs="Rubik"/>
        </w:rPr>
        <w:t xml:space="preserve">These error codes can appear for several reasons which we are investigating with the software suppliers and are hoping to deliver a solution. </w:t>
      </w:r>
    </w:p>
    <w:p w14:paraId="77D4E1CA" w14:textId="41560AC6" w:rsidR="00543C1F" w:rsidRPr="00E2402D" w:rsidRDefault="00543C1F" w:rsidP="00543C1F">
      <w:pPr>
        <w:rPr>
          <w:rStyle w:val="ui-provider"/>
          <w:rFonts w:ascii="Rubik" w:hAnsi="Rubik" w:cs="Rubik"/>
        </w:rPr>
      </w:pPr>
      <w:r>
        <w:rPr>
          <w:rStyle w:val="ui-provider"/>
          <w:rFonts w:ascii="Rubik" w:hAnsi="Rubik" w:cs="Rubik"/>
        </w:rPr>
        <w:t>We are still encouraging patients who receive a 3c error message to report this via the in-App feedback mechanism which will help us in our investigation.  Patients that have logged the issue using the in-App feedback mechanism will be contacted via email (if they h</w:t>
      </w:r>
      <w:r w:rsidRPr="00E2402D">
        <w:rPr>
          <w:rStyle w:val="ui-provider"/>
          <w:rFonts w:ascii="Rubik" w:hAnsi="Rubik" w:cs="Rubik"/>
        </w:rPr>
        <w:t xml:space="preserve">ave provided it) only when the issue is resolved. </w:t>
      </w:r>
    </w:p>
    <w:p w14:paraId="685E1968" w14:textId="2EA63415" w:rsidR="00DD733B" w:rsidRDefault="00E2402D" w:rsidP="00FA0E99">
      <w:pPr>
        <w:rPr>
          <w:rStyle w:val="ui-provider"/>
          <w:rFonts w:ascii="Rubik" w:hAnsi="Rubik" w:cs="Rubik"/>
        </w:rPr>
      </w:pPr>
      <w:r w:rsidRPr="00E2402D">
        <w:rPr>
          <w:rFonts w:ascii="Rubik" w:hAnsi="Rubik" w:cs="Rubik"/>
        </w:rPr>
        <w:lastRenderedPageBreak/>
        <w:t>DSPP have diligently continued to investigate the 3c error and the issue has been identified as being caused by a connected GP system. The supplier is committed to working with DSPP and have scheduled an update that is to be implemented by the end of May.</w:t>
      </w:r>
      <w:r>
        <w:rPr>
          <w:rFonts w:ascii="Rubik" w:hAnsi="Rubik" w:cs="Rubik"/>
        </w:rPr>
        <w:t xml:space="preserve"> </w:t>
      </w:r>
    </w:p>
    <w:p w14:paraId="2981A0C8" w14:textId="77777777" w:rsidR="00985B31" w:rsidRPr="00DD733B" w:rsidRDefault="00985B31" w:rsidP="00FA0E99">
      <w:pPr>
        <w:rPr>
          <w:rFonts w:ascii="Rubik" w:hAnsi="Rubik" w:cs="Rubik"/>
        </w:rPr>
      </w:pPr>
    </w:p>
    <w:p w14:paraId="732D0FA1" w14:textId="01EDB8A7" w:rsidR="00FA0E99" w:rsidRPr="00DD733B" w:rsidRDefault="00DD733B" w:rsidP="00FA0E99">
      <w:pPr>
        <w:rPr>
          <w:rFonts w:ascii="Rubik" w:hAnsi="Rubik" w:cs="Rubik"/>
        </w:rPr>
      </w:pPr>
      <w:r>
        <w:rPr>
          <w:rFonts w:ascii="Rubik" w:hAnsi="Rubik" w:cs="Rubik"/>
        </w:rPr>
        <w:t>Kind</w:t>
      </w:r>
      <w:r w:rsidR="00FA0E99" w:rsidRPr="00DD733B">
        <w:rPr>
          <w:rFonts w:ascii="Rubik" w:hAnsi="Rubik" w:cs="Rubik"/>
        </w:rPr>
        <w:t xml:space="preserve"> regards</w:t>
      </w:r>
      <w:r w:rsidR="008F67B9" w:rsidRPr="00DD733B">
        <w:rPr>
          <w:rFonts w:ascii="Rubik" w:hAnsi="Rubik" w:cs="Rubik"/>
        </w:rPr>
        <w:t>,</w:t>
      </w:r>
    </w:p>
    <w:p w14:paraId="22BD8070" w14:textId="0BCF6262" w:rsidR="00FA0E99" w:rsidRDefault="00FA0E99" w:rsidP="00FA0E99">
      <w:pPr>
        <w:rPr>
          <w:rFonts w:ascii="Rubik" w:hAnsi="Rubik" w:cs="Rubik"/>
        </w:rPr>
      </w:pPr>
      <w:r w:rsidRPr="00DD733B">
        <w:rPr>
          <w:rFonts w:ascii="Rubik" w:hAnsi="Rubik" w:cs="Rubik"/>
        </w:rPr>
        <w:t>Digital Services for Patients and the Public Team</w:t>
      </w:r>
    </w:p>
    <w:p w14:paraId="36653973" w14:textId="71E18ADB" w:rsidR="00190304" w:rsidRPr="00DD733B" w:rsidRDefault="00190304">
      <w:pPr>
        <w:rPr>
          <w:rFonts w:ascii="Rubik" w:hAnsi="Rubik" w:cs="Rubik"/>
        </w:rPr>
      </w:pPr>
    </w:p>
    <w:sectPr w:rsidR="00190304" w:rsidRPr="00DD73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F4D71" w14:textId="77777777" w:rsidR="00D43343" w:rsidRDefault="00D43343" w:rsidP="00FA0E99">
      <w:pPr>
        <w:spacing w:after="0" w:line="240" w:lineRule="auto"/>
      </w:pPr>
      <w:r>
        <w:separator/>
      </w:r>
    </w:p>
  </w:endnote>
  <w:endnote w:type="continuationSeparator" w:id="0">
    <w:p w14:paraId="3900864E" w14:textId="77777777" w:rsidR="00D43343" w:rsidRDefault="00D43343" w:rsidP="00FA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Arial"/>
    <w:charset w:val="00"/>
    <w:family w:val="auto"/>
    <w:pitch w:val="variable"/>
    <w:sig w:usb0="A0002A6F" w:usb1="C000205B" w:usb2="00000000" w:usb3="00000000" w:csb0="000000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4E1F" w14:textId="77777777" w:rsidR="00D43343" w:rsidRDefault="00D43343" w:rsidP="00FA0E99">
      <w:pPr>
        <w:spacing w:after="0" w:line="240" w:lineRule="auto"/>
      </w:pPr>
      <w:r>
        <w:separator/>
      </w:r>
    </w:p>
  </w:footnote>
  <w:footnote w:type="continuationSeparator" w:id="0">
    <w:p w14:paraId="7131B176" w14:textId="77777777" w:rsidR="00D43343" w:rsidRDefault="00D43343" w:rsidP="00FA0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06311" w14:textId="6E341ECA" w:rsidR="008F67B9" w:rsidRPr="00985B31" w:rsidRDefault="008F67B9">
    <w:pPr>
      <w:pStyle w:val="Header"/>
      <w:rPr>
        <w:rFonts w:ascii="Rubik" w:hAnsi="Rubik" w:cs="Rubik"/>
      </w:rPr>
    </w:pPr>
    <w:r>
      <w:rPr>
        <w:noProof/>
      </w:rPr>
      <w:drawing>
        <wp:anchor distT="0" distB="0" distL="114300" distR="114300" simplePos="0" relativeHeight="251660288" behindDoc="1" locked="0" layoutInCell="1" allowOverlap="1" wp14:anchorId="483CEEFB" wp14:editId="636B36BA">
          <wp:simplePos x="0" y="0"/>
          <wp:positionH relativeFrom="margin">
            <wp:align>left</wp:align>
          </wp:positionH>
          <wp:positionV relativeFrom="paragraph">
            <wp:posOffset>-233157</wp:posOffset>
          </wp:positionV>
          <wp:extent cx="967305" cy="43878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699"/>
                  <a:stretch/>
                </pic:blipFill>
                <pic:spPr bwMode="auto">
                  <a:xfrm>
                    <a:off x="0" y="0"/>
                    <a:ext cx="967305" cy="438785"/>
                  </a:xfrm>
                  <a:prstGeom prst="rect">
                    <a:avLst/>
                  </a:prstGeom>
                  <a:ln>
                    <a:noFill/>
                  </a:ln>
                  <a:extLst>
                    <a:ext uri="{53640926-AAD7-44D8-BBD7-CCE9431645EC}">
                      <a14:shadowObscured xmlns:a14="http://schemas.microsoft.com/office/drawing/2010/main"/>
                    </a:ext>
                  </a:extLst>
                </pic:spPr>
              </pic:pic>
            </a:graphicData>
          </a:graphic>
        </wp:anchor>
      </w:drawing>
    </w:r>
    <w:r w:rsidR="00985B31">
      <w:t xml:space="preserve">                                   </w:t>
    </w:r>
    <w:r w:rsidR="00985B31" w:rsidRPr="00985B31">
      <w:rPr>
        <w:rFonts w:ascii="Rubik" w:hAnsi="Rubik" w:cs="Rubik"/>
      </w:rPr>
      <w:t xml:space="preserve"> DSPP Bulletin 15/05/24</w:t>
    </w:r>
  </w:p>
  <w:p w14:paraId="12966BF5" w14:textId="60D8BF53" w:rsidR="00FA0E99" w:rsidRDefault="00FA0E99">
    <w:pPr>
      <w:pStyle w:val="Header"/>
    </w:pPr>
  </w:p>
  <w:p w14:paraId="41350622" w14:textId="74F3C847" w:rsidR="00FA0E99" w:rsidRDefault="008C6CE9">
    <w:pPr>
      <w:pStyle w:val="Header"/>
    </w:pPr>
    <w:r>
      <w:rPr>
        <w:noProof/>
      </w:rPr>
      <mc:AlternateContent>
        <mc:Choice Requires="wps">
          <w:drawing>
            <wp:anchor distT="0" distB="0" distL="114300" distR="114300" simplePos="0" relativeHeight="251659264" behindDoc="0" locked="0" layoutInCell="1" allowOverlap="1" wp14:anchorId="28AAB914" wp14:editId="3DAE5121">
              <wp:simplePos x="0" y="0"/>
              <wp:positionH relativeFrom="column">
                <wp:posOffset>-16933</wp:posOffset>
              </wp:positionH>
              <wp:positionV relativeFrom="paragraph">
                <wp:posOffset>30268</wp:posOffset>
              </wp:positionV>
              <wp:extent cx="5836285" cy="45719"/>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6285" cy="45719"/>
                      </a:xfrm>
                      <a:prstGeom prst="rect">
                        <a:avLst/>
                      </a:prstGeom>
                      <a:solidFill>
                        <a:srgbClr val="2B5E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F8126" id="Rectangle 2" o:spid="_x0000_s1026" alt="&quot;&quot;" style="position:absolute;margin-left:-1.35pt;margin-top:2.4pt;width:459.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" fillcolor="#2b5ea1" stroked="f" strokeweight="1pt">
              <v:textbox inset=",1mm,,1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A7151"/>
    <w:multiLevelType w:val="hybridMultilevel"/>
    <w:tmpl w:val="A398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90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99"/>
    <w:rsid w:val="00011DD5"/>
    <w:rsid w:val="0007670C"/>
    <w:rsid w:val="000C444B"/>
    <w:rsid w:val="000F7E12"/>
    <w:rsid w:val="00190304"/>
    <w:rsid w:val="001A21D3"/>
    <w:rsid w:val="001E2131"/>
    <w:rsid w:val="002037C2"/>
    <w:rsid w:val="002140D4"/>
    <w:rsid w:val="002546A8"/>
    <w:rsid w:val="00315113"/>
    <w:rsid w:val="003A35D5"/>
    <w:rsid w:val="003D4B11"/>
    <w:rsid w:val="0041208B"/>
    <w:rsid w:val="00503495"/>
    <w:rsid w:val="005368B8"/>
    <w:rsid w:val="00543C1F"/>
    <w:rsid w:val="005F09BF"/>
    <w:rsid w:val="006E5E5E"/>
    <w:rsid w:val="00705CE2"/>
    <w:rsid w:val="007E2D4F"/>
    <w:rsid w:val="00840E74"/>
    <w:rsid w:val="008561A6"/>
    <w:rsid w:val="008C6CE9"/>
    <w:rsid w:val="008F67B9"/>
    <w:rsid w:val="00900CED"/>
    <w:rsid w:val="00971E93"/>
    <w:rsid w:val="00985B31"/>
    <w:rsid w:val="009B470C"/>
    <w:rsid w:val="00A25351"/>
    <w:rsid w:val="00B43CDE"/>
    <w:rsid w:val="00B65F0A"/>
    <w:rsid w:val="00BE30F8"/>
    <w:rsid w:val="00D43343"/>
    <w:rsid w:val="00D54647"/>
    <w:rsid w:val="00DD733B"/>
    <w:rsid w:val="00E2402D"/>
    <w:rsid w:val="00FA0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F7867"/>
  <w15:chartTrackingRefBased/>
  <w15:docId w15:val="{DACCDE6C-549D-474B-AC6C-F82BD4A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E99"/>
  </w:style>
  <w:style w:type="paragraph" w:styleId="Footer">
    <w:name w:val="footer"/>
    <w:basedOn w:val="Normal"/>
    <w:link w:val="FooterChar"/>
    <w:uiPriority w:val="99"/>
    <w:unhideWhenUsed/>
    <w:rsid w:val="00FA0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E99"/>
  </w:style>
  <w:style w:type="character" w:styleId="Hyperlink">
    <w:name w:val="Hyperlink"/>
    <w:basedOn w:val="DefaultParagraphFont"/>
    <w:uiPriority w:val="99"/>
    <w:unhideWhenUsed/>
    <w:rsid w:val="008F67B9"/>
    <w:rPr>
      <w:color w:val="0563C1" w:themeColor="hyperlink"/>
      <w:u w:val="single"/>
    </w:rPr>
  </w:style>
  <w:style w:type="character" w:styleId="UnresolvedMention">
    <w:name w:val="Unresolved Mention"/>
    <w:basedOn w:val="DefaultParagraphFont"/>
    <w:uiPriority w:val="99"/>
    <w:semiHidden/>
    <w:unhideWhenUsed/>
    <w:rsid w:val="008F67B9"/>
    <w:rPr>
      <w:color w:val="605E5C"/>
      <w:shd w:val="clear" w:color="auto" w:fill="E1DFDD"/>
    </w:rPr>
  </w:style>
  <w:style w:type="character" w:styleId="FollowedHyperlink">
    <w:name w:val="FollowedHyperlink"/>
    <w:basedOn w:val="DefaultParagraphFont"/>
    <w:uiPriority w:val="99"/>
    <w:semiHidden/>
    <w:unhideWhenUsed/>
    <w:rsid w:val="008561A6"/>
    <w:rPr>
      <w:color w:val="954F72" w:themeColor="followedHyperlink"/>
      <w:u w:val="single"/>
    </w:rPr>
  </w:style>
  <w:style w:type="character" w:customStyle="1" w:styleId="ui-provider">
    <w:name w:val="ui-provider"/>
    <w:basedOn w:val="DefaultParagraphFont"/>
    <w:rsid w:val="00BE30F8"/>
  </w:style>
  <w:style w:type="character" w:customStyle="1" w:styleId="normaltextrun">
    <w:name w:val="normaltextrun"/>
    <w:basedOn w:val="DefaultParagraphFont"/>
    <w:rsid w:val="00BE30F8"/>
  </w:style>
  <w:style w:type="paragraph" w:styleId="ListParagraph">
    <w:name w:val="List Paragraph"/>
    <w:basedOn w:val="Normal"/>
    <w:uiPriority w:val="34"/>
    <w:qFormat/>
    <w:rsid w:val="00DD7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052581">
      <w:bodyDiv w:val="1"/>
      <w:marLeft w:val="0"/>
      <w:marRight w:val="0"/>
      <w:marTop w:val="0"/>
      <w:marBottom w:val="0"/>
      <w:divBdr>
        <w:top w:val="none" w:sz="0" w:space="0" w:color="auto"/>
        <w:left w:val="none" w:sz="0" w:space="0" w:color="auto"/>
        <w:bottom w:val="none" w:sz="0" w:space="0" w:color="auto"/>
        <w:right w:val="none" w:sz="0" w:space="0" w:color="auto"/>
      </w:divBdr>
    </w:div>
    <w:div w:id="1759054533">
      <w:bodyDiv w:val="1"/>
      <w:marLeft w:val="0"/>
      <w:marRight w:val="0"/>
      <w:marTop w:val="0"/>
      <w:marBottom w:val="0"/>
      <w:divBdr>
        <w:top w:val="none" w:sz="0" w:space="0" w:color="auto"/>
        <w:left w:val="none" w:sz="0" w:space="0" w:color="auto"/>
        <w:bottom w:val="none" w:sz="0" w:space="0" w:color="auto"/>
        <w:right w:val="none" w:sz="0" w:space="0" w:color="auto"/>
      </w:divBdr>
    </w:div>
    <w:div w:id="2038776281">
      <w:bodyDiv w:val="1"/>
      <w:marLeft w:val="0"/>
      <w:marRight w:val="0"/>
      <w:marTop w:val="0"/>
      <w:marBottom w:val="0"/>
      <w:divBdr>
        <w:top w:val="none" w:sz="0" w:space="0" w:color="auto"/>
        <w:left w:val="none" w:sz="0" w:space="0" w:color="auto"/>
        <w:bottom w:val="none" w:sz="0" w:space="0" w:color="auto"/>
        <w:right w:val="none" w:sz="0" w:space="0" w:color="auto"/>
      </w:divBdr>
    </w:div>
    <w:div w:id="21211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 (Engagement &amp; Service Transformation)</dc:creator>
  <cp:keywords/>
  <dc:description/>
  <cp:lastModifiedBy>Katy Morson</cp:lastModifiedBy>
  <cp:revision>2</cp:revision>
  <cp:lastPrinted>2024-05-15T07:57:00Z</cp:lastPrinted>
  <dcterms:created xsi:type="dcterms:W3CDTF">2024-05-15T09:59:00Z</dcterms:created>
  <dcterms:modified xsi:type="dcterms:W3CDTF">2024-05-15T09:59:00Z</dcterms:modified>
</cp:coreProperties>
</file>